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(Escreva aqui um resumo do seu currículo, destacando as principais atuações culturais realizadas. Você pode encaminhar o currículo em anexo, se preferir).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direciona?).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rFonts w:ascii="Arial" w:cs="Arial" w:eastAsia="Arial" w:hAnsi="Arial"/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.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 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rtl w:val="0"/>
        </w:rPr>
        <w:t xml:space="preserve">  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rotas acessíveis, com espaço de manobra para cadeira de rodas; 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piso tátil;  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rampas;  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elevadores adequados para pessoas com deficiência;  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corrimãos e guarda-corpos;  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banheiros femininos e masculinos adaptados para pessoas com deficiência;  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vagas de estacionamento para pessoas com deficiência;  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assentos para pessoas obesas;  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iluminação adequada;  </w:t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Outra ___________________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Língua Brasileira de Sinais - Libras; 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sistema Braille; 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sistema de sinalização ou comunicação tátil;  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audiodescrição;  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legendas;   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linguagem simples;  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  ) textos adaptados para leitores de tela;   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Outra ______________________________ 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 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capacitação de equipes atuantes nos projetos culturais;  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) contratação de profissionais com deficiência e profissionais especializados em acessibilidade cultural;  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formação e sensibilização de agentes culturais, público e todos os envolvidos na cadeia produtiva cultural; e  </w:t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outras medidas que visem a eliminação de atitudes capacitistas.  </w:t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Apresente os meios que serão utilizados para divulgar o projeto. ex.: impulsionamento em redes sociais.  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480" w:hanging="360"/>
        <w:jc w:val="both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Equipe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5"/>
        <w:gridCol w:w="1461"/>
        <w:gridCol w:w="1713"/>
        <w:gridCol w:w="2899"/>
        <w:tblGridChange w:id="0">
          <w:tblGrid>
            <w:gridCol w:w="2385"/>
            <w:gridCol w:w="1461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(Insira uma breve descrição da trajetória da pessoa que será contratada) </w:t>
            </w:r>
          </w:p>
        </w:tc>
      </w:tr>
    </w:tbl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4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Style w:val="Table2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11/11/2024 </w:t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Planilha orçamentária</w:t>
      </w:r>
    </w:p>
    <w:p w:rsidR="00000000" w:rsidDel="00000000" w:rsidP="00000000" w:rsidRDefault="00000000" w:rsidRPr="00000000" w14:paraId="0000005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Justificativa 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06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06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Não, o projeto não possui outras fontes de recursos financeiros </w:t>
      </w:r>
    </w:p>
    <w:p w:rsidR="00000000" w:rsidDel="00000000" w:rsidP="00000000" w:rsidRDefault="00000000" w:rsidRPr="00000000" w14:paraId="0000006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Apoio financeiro municipal </w:t>
      </w:r>
    </w:p>
    <w:p w:rsidR="00000000" w:rsidDel="00000000" w:rsidP="00000000" w:rsidRDefault="00000000" w:rsidRPr="00000000" w14:paraId="0000006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Apoio financeiro estadual </w:t>
      </w:r>
    </w:p>
    <w:p w:rsidR="00000000" w:rsidDel="00000000" w:rsidP="00000000" w:rsidRDefault="00000000" w:rsidRPr="00000000" w14:paraId="0000006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Recursos de Lei de Incentivo Municipal </w:t>
      </w:r>
    </w:p>
    <w:p w:rsidR="00000000" w:rsidDel="00000000" w:rsidP="00000000" w:rsidRDefault="00000000" w:rsidRPr="00000000" w14:paraId="0000006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Recursos de Lei de Incentivo Estadual </w:t>
      </w:r>
    </w:p>
    <w:p w:rsidR="00000000" w:rsidDel="00000000" w:rsidP="00000000" w:rsidRDefault="00000000" w:rsidRPr="00000000" w14:paraId="0000006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Recursos de Lei de Incentivo Federal </w:t>
      </w:r>
    </w:p>
    <w:p w:rsidR="00000000" w:rsidDel="00000000" w:rsidP="00000000" w:rsidRDefault="00000000" w:rsidRPr="00000000" w14:paraId="0000006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Patrocínio privado direto </w:t>
      </w:r>
    </w:p>
    <w:p w:rsidR="00000000" w:rsidDel="00000000" w:rsidP="00000000" w:rsidRDefault="00000000" w:rsidRPr="00000000" w14:paraId="0000007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Patrocínio de instituição internacional </w:t>
      </w:r>
    </w:p>
    <w:p w:rsidR="00000000" w:rsidDel="00000000" w:rsidP="00000000" w:rsidRDefault="00000000" w:rsidRPr="00000000" w14:paraId="0000007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Doações de Pessoas Físicas </w:t>
      </w:r>
    </w:p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Doações de Empresas </w:t>
      </w:r>
    </w:p>
    <w:p w:rsidR="00000000" w:rsidDel="00000000" w:rsidP="00000000" w:rsidRDefault="00000000" w:rsidRPr="00000000" w14:paraId="0000007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 Cobrança de ingressos </w:t>
      </w:r>
    </w:p>
    <w:p w:rsidR="00000000" w:rsidDel="00000000" w:rsidP="00000000" w:rsidRDefault="00000000" w:rsidRPr="00000000" w14:paraId="0000007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  ) Outros </w:t>
      </w:r>
    </w:p>
    <w:p w:rsidR="00000000" w:rsidDel="00000000" w:rsidP="00000000" w:rsidRDefault="00000000" w:rsidRPr="00000000" w14:paraId="0000007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7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  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7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000000" w:rsidDel="00000000" w:rsidP="00000000" w:rsidRDefault="00000000" w:rsidRPr="00000000" w14:paraId="0000007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480" w:hanging="36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399730" cy="584200"/>
          <wp:effectExtent b="12700" l="12700" r="12700" t="127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0" distT="0" distL="0" distR="0">
          <wp:extent cx="5399730" cy="6731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srpJfh71BkBhfjUJamvNbvyKA==">CgMxLjA4AHIhMU5GdGtHYlJtNzdBX0diTWV6aFhtaC1id3BYQVp0LW1I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